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73" w:rsidRPr="002A7773" w:rsidRDefault="002A7773" w:rsidP="002A7773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2A7773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ПРОГРАММА </w:t>
      </w:r>
    </w:p>
    <w:p w:rsidR="002A7773" w:rsidRPr="002A7773" w:rsidRDefault="002A7773" w:rsidP="002A7773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773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УЧЕБНО-ПРАКТИЧЕСКОГО СЕМИНАРА</w:t>
      </w:r>
      <w:r w:rsidRPr="002A7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7773" w:rsidRPr="002A7773" w:rsidRDefault="002A7773" w:rsidP="002A7773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773" w:rsidRPr="002A7773" w:rsidRDefault="002A7773" w:rsidP="002A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77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«ПРОЕКТ ПЛАНИРОВКИ И ПРОЕКТ МЕЖЕВАНИЯ ЛИНЕЙНЫХ ОБЪЕКТОВ: ПРАВОВЫЕ ОСОБЕННОСТИ ПОДГОТОВКИ И РЕАЛИЗАЦИИ. </w:t>
      </w:r>
    </w:p>
    <w:p w:rsidR="002A7773" w:rsidRPr="002A7773" w:rsidRDefault="002A7773" w:rsidP="002A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773">
        <w:rPr>
          <w:rFonts w:ascii="Times New Roman" w:eastAsia="Times New Roman" w:hAnsi="Times New Roman" w:cs="Times New Roman"/>
          <w:b/>
          <w:sz w:val="24"/>
          <w:szCs w:val="24"/>
        </w:rPr>
        <w:t>ПУБЛИЧНЫЕ СЕРВИТУТЫ ДЛЯ РАЗМЕЩЕНИЯ ЛИНЕЙНЫХ ОБЪЕКТОВ»</w:t>
      </w:r>
    </w:p>
    <w:p w:rsidR="002A7773" w:rsidRPr="002A7773" w:rsidRDefault="002A7773" w:rsidP="002A77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A77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ФГБУ «ЦНИИП Минстроя России»</w:t>
      </w:r>
    </w:p>
    <w:p w:rsidR="002A7773" w:rsidRPr="002A7773" w:rsidRDefault="00AF1B50" w:rsidP="002A77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03-04</w:t>
      </w:r>
      <w:r w:rsidR="002A7773" w:rsidRPr="002A77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февраля</w:t>
      </w:r>
      <w:r w:rsidR="002A7773" w:rsidRPr="002A777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</w:t>
      </w:r>
    </w:p>
    <w:p w:rsidR="002A7773" w:rsidRPr="002A7773" w:rsidRDefault="002A7773" w:rsidP="002A77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A7773">
        <w:rPr>
          <w:rFonts w:ascii="Times New Roman" w:eastAsia="Times New Roman" w:hAnsi="Times New Roman" w:cs="Times New Roman"/>
          <w:b/>
          <w:sz w:val="24"/>
          <w:szCs w:val="24"/>
        </w:rPr>
        <w:t xml:space="preserve">1-й день                </w:t>
      </w:r>
      <w:r w:rsidR="00AF1B5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2A7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B50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2A7773"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AF1B50">
        <w:rPr>
          <w:rFonts w:ascii="Times New Roman" w:eastAsia="Times New Roman" w:hAnsi="Times New Roman" w:cs="Times New Roman"/>
          <w:b/>
          <w:sz w:val="24"/>
          <w:szCs w:val="24"/>
        </w:rPr>
        <w:t>20 год</w:t>
      </w:r>
      <w:bookmarkStart w:id="0" w:name="_GoBack"/>
      <w:bookmarkEnd w:id="0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967"/>
      </w:tblGrid>
      <w:tr w:rsidR="002A7773" w:rsidRPr="002A7773" w:rsidTr="00B30B4E">
        <w:trPr>
          <w:trHeight w:val="403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2A7773" w:rsidRPr="002A7773" w:rsidRDefault="002A7773" w:rsidP="002A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 планировки и проект межевания линейных объектов: правовые особенности подготовки и реализации</w:t>
            </w: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9.00 – 10.00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Регистрация участников</w:t>
            </w: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10.00-11.30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1.</w:t>
            </w:r>
          </w:p>
          <w:p w:rsidR="002A7773" w:rsidRPr="002A7773" w:rsidRDefault="002A7773" w:rsidP="002A7773">
            <w:pPr>
              <w:numPr>
                <w:ilvl w:val="0"/>
                <w:numId w:val="2"/>
              </w:numPr>
              <w:tabs>
                <w:tab w:val="num" w:pos="181"/>
              </w:tabs>
              <w:spacing w:after="0" w:line="240" w:lineRule="auto"/>
              <w:ind w:left="181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:rsidR="002A7773" w:rsidRPr="002A7773" w:rsidRDefault="002A7773" w:rsidP="002A7773">
            <w:pPr>
              <w:numPr>
                <w:ilvl w:val="0"/>
                <w:numId w:val="2"/>
              </w:numPr>
              <w:tabs>
                <w:tab w:val="num" w:pos="181"/>
              </w:tabs>
              <w:spacing w:after="0" w:line="240" w:lineRule="auto"/>
              <w:ind w:left="181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:rsidR="002A7773" w:rsidRPr="002A7773" w:rsidRDefault="002A7773" w:rsidP="002A7773">
            <w:pPr>
              <w:numPr>
                <w:ilvl w:val="0"/>
                <w:numId w:val="2"/>
              </w:numPr>
              <w:tabs>
                <w:tab w:val="num" w:pos="181"/>
              </w:tabs>
              <w:spacing w:after="0" w:line="240" w:lineRule="auto"/>
              <w:ind w:left="181" w:right="1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местоположения линейных объектов в документах территориального планирования и градостроительного зонирования.</w:t>
            </w:r>
          </w:p>
          <w:p w:rsidR="002A7773" w:rsidRPr="002A7773" w:rsidRDefault="002A7773" w:rsidP="002A7773">
            <w:pPr>
              <w:numPr>
                <w:ilvl w:val="0"/>
                <w:numId w:val="2"/>
              </w:numPr>
              <w:tabs>
                <w:tab w:val="num" w:pos="181"/>
              </w:tabs>
              <w:spacing w:after="0" w:line="240" w:lineRule="auto"/>
              <w:ind w:left="181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проектов планировки и проектов межевания линейных объектов</w:t>
            </w:r>
          </w:p>
          <w:p w:rsidR="002A7773" w:rsidRPr="002A7773" w:rsidRDefault="002A7773" w:rsidP="002A7773">
            <w:pPr>
              <w:numPr>
                <w:ilvl w:val="0"/>
                <w:numId w:val="2"/>
              </w:numPr>
              <w:tabs>
                <w:tab w:val="num" w:pos="181"/>
              </w:tabs>
              <w:spacing w:after="0" w:line="240" w:lineRule="auto"/>
              <w:ind w:left="181" w:right="1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11.45-13.30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2.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A7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территории, в отношении которой осуществляется подготовка проекта планировки.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Терминологические сложности: красные линии линейных объектов, зона планируемого размещения объекта капитального строительства и т.п.</w:t>
            </w:r>
          </w:p>
          <w:p w:rsidR="002A7773" w:rsidRPr="002A7773" w:rsidRDefault="002A7773" w:rsidP="002A7773">
            <w:pPr>
              <w:numPr>
                <w:ilvl w:val="0"/>
                <w:numId w:val="3"/>
              </w:numPr>
              <w:tabs>
                <w:tab w:val="num" w:pos="181"/>
              </w:tabs>
              <w:spacing w:after="0" w:line="240" w:lineRule="auto"/>
              <w:ind w:left="181" w:right="172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13.30-14.30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3.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границ зоны планируемого размещения линейного объекта.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Материалы по обоснованию проекта планировки линейного объекта – элементы проектной документации.</w:t>
            </w: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16.00 -16.15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A7773" w:rsidRPr="002A7773" w:rsidTr="00B30B4E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16.15-18.00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4.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конструктивных и планировочных решений.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«Нарушение» Градостроительным кодексом РФ технологии градостроительного и архитектурно-строительного проектирования.</w:t>
            </w:r>
          </w:p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Временный (на период строительства) и постоянный (на период эксплуатации) отводы в проекте межевания территории.</w:t>
            </w:r>
          </w:p>
        </w:tc>
      </w:tr>
    </w:tbl>
    <w:p w:rsidR="002A7773" w:rsidRPr="002A7773" w:rsidRDefault="002A7773" w:rsidP="002A777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A777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2-й день </w:t>
      </w:r>
      <w:r w:rsidRPr="002A77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  <w:r w:rsidR="00AF1B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04</w:t>
      </w:r>
      <w:r w:rsidRPr="002A77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F1B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февраля</w:t>
      </w:r>
      <w:r w:rsidRPr="002A77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AF1B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2020 год</w:t>
      </w:r>
    </w:p>
    <w:p w:rsidR="002A7773" w:rsidRPr="002A7773" w:rsidRDefault="002A7773" w:rsidP="002A77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505"/>
      </w:tblGrid>
      <w:tr w:rsidR="002A7773" w:rsidRPr="002A7773" w:rsidTr="00B30B4E">
        <w:trPr>
          <w:trHeight w:val="469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«Публичные сервитуты для размещения линейных объектов»</w:t>
            </w:r>
          </w:p>
        </w:tc>
      </w:tr>
      <w:tr w:rsidR="002A7773" w:rsidRPr="002A7773" w:rsidTr="00B30B4E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09.00-11.30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1.</w:t>
            </w:r>
          </w:p>
          <w:p w:rsidR="002A7773" w:rsidRPr="002A7773" w:rsidRDefault="002A7773" w:rsidP="002A777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сервитуты для размещения линейных объектов: подробный анализ.</w:t>
            </w:r>
          </w:p>
          <w:p w:rsidR="002A7773" w:rsidRPr="002A7773" w:rsidRDefault="002A7773" w:rsidP="002A777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земельных участков, подлежащих изъятию и резервированию для государственных или муниципальных нужд.</w:t>
            </w:r>
          </w:p>
          <w:p w:rsidR="002A7773" w:rsidRPr="002A7773" w:rsidRDefault="002A7773" w:rsidP="002A777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Зоны с особыми условиями использования территорий в отношении планируемых к строительству объектов капитального строительства.</w:t>
            </w:r>
          </w:p>
        </w:tc>
      </w:tr>
      <w:tr w:rsidR="002A7773" w:rsidRPr="002A7773" w:rsidTr="00B30B4E">
        <w:trPr>
          <w:trHeight w:val="612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A7773" w:rsidRPr="002A7773" w:rsidTr="00B30B4E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11.45-13.30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2.</w:t>
            </w:r>
          </w:p>
          <w:p w:rsidR="002A7773" w:rsidRPr="002A7773" w:rsidRDefault="002A7773" w:rsidP="002A7773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для подготовки документации по планировке территории.</w:t>
            </w:r>
          </w:p>
          <w:p w:rsidR="002A7773" w:rsidRPr="002A7773" w:rsidRDefault="002A7773" w:rsidP="002A7773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подготовки документации по планировке линейных объектов по инициативе уполномоченных органов, субъектов естественных монополий и др.</w:t>
            </w:r>
          </w:p>
          <w:p w:rsidR="002A7773" w:rsidRPr="002A7773" w:rsidRDefault="002A7773" w:rsidP="002A7773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Согласование документации с органами государственной власти и местного самоуправления: уполномоченные органы и предметы согласования.</w:t>
            </w:r>
          </w:p>
        </w:tc>
      </w:tr>
      <w:tr w:rsidR="002A7773" w:rsidRPr="002A7773" w:rsidTr="00B30B4E">
        <w:trPr>
          <w:trHeight w:val="732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13.30-14.30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2A7773" w:rsidRPr="002A7773" w:rsidTr="00B30B4E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3.</w:t>
            </w:r>
          </w:p>
          <w:p w:rsidR="002A7773" w:rsidRPr="002A7773" w:rsidRDefault="002A7773" w:rsidP="002A777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согласованию документации по планировке линейных объектов от органов местного самоуправления поселений на уровень муниципального района или субъекта РФ </w:t>
            </w:r>
          </w:p>
        </w:tc>
      </w:tr>
      <w:tr w:rsidR="002A7773" w:rsidRPr="002A7773" w:rsidTr="00B30B4E">
        <w:trPr>
          <w:trHeight w:val="547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A7773" w:rsidRPr="002A7773" w:rsidTr="00B30B4E">
        <w:trPr>
          <w:trHeight w:val="1405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16.15-18.00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№ 4.</w:t>
            </w:r>
          </w:p>
          <w:p w:rsidR="002A7773" w:rsidRPr="002A7773" w:rsidRDefault="002A7773" w:rsidP="002A7773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Проекты изменений градостроительного законодательства относительно документации по планировке территории линейных объектов.</w:t>
            </w:r>
          </w:p>
        </w:tc>
      </w:tr>
      <w:tr w:rsidR="002A7773" w:rsidRPr="002A7773" w:rsidTr="00B30B4E">
        <w:trPr>
          <w:trHeight w:val="689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18.00-18.45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 слушателей (тестирование)</w:t>
            </w:r>
          </w:p>
        </w:tc>
      </w:tr>
      <w:tr w:rsidR="002A7773" w:rsidRPr="002A7773" w:rsidTr="00B30B4E">
        <w:trPr>
          <w:trHeight w:val="689"/>
        </w:trPr>
        <w:tc>
          <w:tcPr>
            <w:tcW w:w="1702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18.45-19.00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A7773" w:rsidRPr="002A7773" w:rsidRDefault="002A7773" w:rsidP="002A7773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Церемония вручения: Удостоверение о повышении квалификации, Сертификат об участии</w:t>
            </w:r>
          </w:p>
        </w:tc>
      </w:tr>
    </w:tbl>
    <w:p w:rsidR="00835B17" w:rsidRPr="002A7773" w:rsidRDefault="00835B17" w:rsidP="002A7773"/>
    <w:sectPr w:rsidR="00835B17" w:rsidRPr="002A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75DA73F2"/>
    <w:multiLevelType w:val="multilevel"/>
    <w:tmpl w:val="95322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ED"/>
    <w:rsid w:val="002A7773"/>
    <w:rsid w:val="00334225"/>
    <w:rsid w:val="00835B17"/>
    <w:rsid w:val="00AF1B50"/>
    <w:rsid w:val="00CA7806"/>
    <w:rsid w:val="00C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144D"/>
  <w15:chartTrackingRefBased/>
  <w15:docId w15:val="{9613CDCE-E65F-4DB7-B1D7-62D9351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4</cp:revision>
  <cp:lastPrinted>2019-02-27T13:09:00Z</cp:lastPrinted>
  <dcterms:created xsi:type="dcterms:W3CDTF">2019-11-19T13:01:00Z</dcterms:created>
  <dcterms:modified xsi:type="dcterms:W3CDTF">2020-01-15T10:21:00Z</dcterms:modified>
</cp:coreProperties>
</file>